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2656" w14:textId="481C4F33" w:rsidR="001D1CA0" w:rsidRDefault="00472766" w:rsidP="001D1CA0">
      <w:pPr>
        <w:jc w:val="center"/>
        <w:rPr>
          <w:rFonts w:ascii="Copperplate Gothic Bold" w:hAnsi="Copperplate Gothic Bold"/>
          <w:b/>
          <w:sz w:val="32"/>
          <w:szCs w:val="32"/>
        </w:rPr>
      </w:pPr>
      <w:r>
        <w:rPr>
          <w:noProof/>
        </w:rPr>
        <w:drawing>
          <wp:anchor distT="0" distB="0" distL="114300" distR="114300" simplePos="0" relativeHeight="251657728" behindDoc="0" locked="0" layoutInCell="1" allowOverlap="1" wp14:anchorId="57F899FC" wp14:editId="0126C9E7">
            <wp:simplePos x="0" y="0"/>
            <wp:positionH relativeFrom="column">
              <wp:posOffset>3536315</wp:posOffset>
            </wp:positionH>
            <wp:positionV relativeFrom="paragraph">
              <wp:posOffset>-454025</wp:posOffset>
            </wp:positionV>
            <wp:extent cx="2542540" cy="1883410"/>
            <wp:effectExtent l="0" t="0" r="0" b="0"/>
            <wp:wrapNone/>
            <wp:docPr id="22" name="Picture 1" descr="A blue shield with a red cross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hield with a red cross and a su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2540" cy="1883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E475BA" w14:textId="77777777" w:rsidR="001D7CF7" w:rsidRDefault="001D7CF7" w:rsidP="001D7CF7">
      <w:pPr>
        <w:rPr>
          <w:rFonts w:ascii="Copperplate Gothic Bold" w:hAnsi="Copperplate Gothic Bold"/>
          <w:b/>
          <w:color w:val="0070C0"/>
        </w:rPr>
      </w:pPr>
    </w:p>
    <w:p w14:paraId="2D853B29" w14:textId="77777777" w:rsidR="00A260FB" w:rsidRDefault="00A260FB" w:rsidP="001D7CF7">
      <w:pPr>
        <w:rPr>
          <w:rFonts w:ascii="Copperplate Gothic Bold" w:hAnsi="Copperplate Gothic Bold"/>
          <w:b/>
          <w:color w:val="0070C0"/>
        </w:rPr>
      </w:pPr>
    </w:p>
    <w:p w14:paraId="6B3B5E85" w14:textId="77777777" w:rsidR="00A260FB" w:rsidRDefault="00A260FB" w:rsidP="001D7CF7">
      <w:pPr>
        <w:rPr>
          <w:rFonts w:ascii="Copperplate Gothic Bold" w:hAnsi="Copperplate Gothic Bold"/>
          <w:b/>
          <w:color w:val="0070C0"/>
        </w:rPr>
      </w:pPr>
    </w:p>
    <w:p w14:paraId="5FA61138" w14:textId="77777777" w:rsidR="00A260FB" w:rsidRDefault="00A260FB" w:rsidP="001D7CF7">
      <w:pPr>
        <w:rPr>
          <w:rFonts w:ascii="Copperplate Gothic Bold" w:hAnsi="Copperplate Gothic Bold"/>
          <w:b/>
          <w:color w:val="0070C0"/>
        </w:rPr>
      </w:pPr>
    </w:p>
    <w:p w14:paraId="00EF89C2" w14:textId="77777777" w:rsidR="00A260FB" w:rsidRDefault="00A260FB" w:rsidP="001D7CF7">
      <w:pPr>
        <w:rPr>
          <w:rFonts w:ascii="Copperplate Gothic Bold" w:hAnsi="Copperplate Gothic Bold"/>
          <w:b/>
          <w:color w:val="0070C0"/>
        </w:rPr>
      </w:pPr>
    </w:p>
    <w:p w14:paraId="008486FC" w14:textId="77777777" w:rsidR="00A260FB" w:rsidRDefault="00A260FB" w:rsidP="001D7CF7">
      <w:pPr>
        <w:rPr>
          <w:rFonts w:ascii="Copperplate Gothic Bold" w:hAnsi="Copperplate Gothic Bold"/>
          <w:b/>
          <w:color w:val="0070C0"/>
        </w:rPr>
      </w:pPr>
    </w:p>
    <w:p w14:paraId="773B2B2A" w14:textId="77777777" w:rsidR="00A260FB" w:rsidRDefault="00A260FB" w:rsidP="001D7CF7">
      <w:pPr>
        <w:rPr>
          <w:rFonts w:ascii="Copperplate Gothic Bold" w:hAnsi="Copperplate Gothic Bold"/>
          <w:b/>
          <w:sz w:val="32"/>
          <w:szCs w:val="32"/>
        </w:rPr>
      </w:pPr>
    </w:p>
    <w:p w14:paraId="33F3E9BF" w14:textId="77777777" w:rsidR="00A260FB" w:rsidRDefault="00A260FB" w:rsidP="001D7CF7">
      <w:pPr>
        <w:pStyle w:val="Heading2"/>
        <w:rPr>
          <w:sz w:val="36"/>
          <w:szCs w:val="36"/>
        </w:rPr>
      </w:pPr>
    </w:p>
    <w:p w14:paraId="2F5B1CE1" w14:textId="77777777" w:rsidR="001D7CF7" w:rsidRPr="00E41EBC" w:rsidRDefault="00A260FB" w:rsidP="001D7CF7">
      <w:pPr>
        <w:pStyle w:val="Heading2"/>
        <w:rPr>
          <w:rFonts w:ascii="Perpetua" w:hAnsi="Perpetua"/>
          <w:sz w:val="36"/>
          <w:szCs w:val="36"/>
        </w:rPr>
      </w:pPr>
      <w:r w:rsidRPr="00E41EBC">
        <w:rPr>
          <w:rFonts w:ascii="Perpetua" w:hAnsi="Perpetua"/>
          <w:sz w:val="36"/>
          <w:szCs w:val="36"/>
        </w:rPr>
        <w:t xml:space="preserve">This is to </w:t>
      </w:r>
      <w:r w:rsidR="001D7CF7" w:rsidRPr="00E41EBC">
        <w:rPr>
          <w:rFonts w:ascii="Perpetua" w:hAnsi="Perpetua"/>
          <w:sz w:val="36"/>
          <w:szCs w:val="36"/>
        </w:rPr>
        <w:t>Certify that</w:t>
      </w:r>
    </w:p>
    <w:p w14:paraId="556FAB12" w14:textId="77777777" w:rsidR="001D7CF7" w:rsidRPr="00060323" w:rsidRDefault="001D7CF7" w:rsidP="00A260FB">
      <w:pPr>
        <w:pStyle w:val="BodyText"/>
        <w:rPr>
          <w:sz w:val="10"/>
          <w:szCs w:val="10"/>
        </w:rPr>
      </w:pPr>
    </w:p>
    <w:p w14:paraId="3802A862" w14:textId="77777777" w:rsidR="001D7CF7" w:rsidRPr="001D7CF7" w:rsidRDefault="00A260FB" w:rsidP="001D7CF7">
      <w:pPr>
        <w:pStyle w:val="BodyText"/>
        <w:rPr>
          <w:rFonts w:ascii="Lucida Calligraphy" w:hAnsi="Lucida Calligraphy"/>
          <w:i w:val="0"/>
          <w:color w:val="0000FF"/>
          <w:sz w:val="48"/>
          <w:szCs w:val="48"/>
        </w:rPr>
      </w:pPr>
      <w:r>
        <w:rPr>
          <w:rFonts w:ascii="Lucida Calligraphy" w:hAnsi="Lucida Calligraphy"/>
          <w:i w:val="0"/>
          <w:color w:val="0000FF"/>
          <w:sz w:val="48"/>
          <w:szCs w:val="48"/>
        </w:rPr>
        <w:t xml:space="preserve">FULL </w:t>
      </w:r>
      <w:r w:rsidR="002E220A">
        <w:rPr>
          <w:rFonts w:ascii="Lucida Calligraphy" w:hAnsi="Lucida Calligraphy"/>
          <w:i w:val="0"/>
          <w:color w:val="0000FF"/>
          <w:sz w:val="48"/>
          <w:szCs w:val="48"/>
        </w:rPr>
        <w:t xml:space="preserve">(including middle) </w:t>
      </w:r>
      <w:r>
        <w:rPr>
          <w:rFonts w:ascii="Lucida Calligraphy" w:hAnsi="Lucida Calligraphy"/>
          <w:i w:val="0"/>
          <w:color w:val="0000FF"/>
          <w:sz w:val="48"/>
          <w:szCs w:val="48"/>
        </w:rPr>
        <w:t>NAME</w:t>
      </w:r>
    </w:p>
    <w:p w14:paraId="59027F15" w14:textId="77777777" w:rsidR="001D7CF7" w:rsidRPr="00060323" w:rsidRDefault="001D7CF7" w:rsidP="001D7CF7">
      <w:pPr>
        <w:pStyle w:val="BodyText"/>
        <w:rPr>
          <w:sz w:val="10"/>
          <w:szCs w:val="10"/>
        </w:rPr>
      </w:pPr>
    </w:p>
    <w:p w14:paraId="4FD22D68" w14:textId="77777777" w:rsidR="001D7CF7" w:rsidRPr="002E220A" w:rsidRDefault="001D7CF7" w:rsidP="001D7CF7">
      <w:pPr>
        <w:pStyle w:val="BodyText"/>
        <w:rPr>
          <w:rFonts w:ascii="Perpetua" w:hAnsi="Perpetua"/>
          <w:b w:val="0"/>
          <w:bCs w:val="0"/>
          <w:sz w:val="36"/>
          <w:szCs w:val="36"/>
        </w:rPr>
      </w:pPr>
      <w:r w:rsidRPr="002E220A">
        <w:rPr>
          <w:rFonts w:ascii="Perpetua" w:hAnsi="Perpetua"/>
          <w:b w:val="0"/>
          <w:bCs w:val="0"/>
          <w:sz w:val="36"/>
          <w:szCs w:val="36"/>
        </w:rPr>
        <w:t xml:space="preserve">was </w:t>
      </w:r>
    </w:p>
    <w:p w14:paraId="4D24D462" w14:textId="77777777" w:rsidR="001D7CF7" w:rsidRPr="002E220A" w:rsidRDefault="001D7CF7" w:rsidP="001D7CF7">
      <w:pPr>
        <w:pStyle w:val="BodyText"/>
        <w:rPr>
          <w:b w:val="0"/>
          <w:bCs w:val="0"/>
          <w:sz w:val="64"/>
          <w:szCs w:val="64"/>
        </w:rPr>
      </w:pPr>
      <w:r w:rsidRPr="002E220A">
        <w:rPr>
          <w:i w:val="0"/>
          <w:iCs w:val="0"/>
          <w:color w:val="0F4761"/>
          <w:sz w:val="64"/>
          <w:szCs w:val="64"/>
        </w:rPr>
        <w:t>CONFIRMED</w:t>
      </w:r>
      <w:r w:rsidRPr="002E220A">
        <w:rPr>
          <w:b w:val="0"/>
          <w:bCs w:val="0"/>
          <w:sz w:val="64"/>
          <w:szCs w:val="64"/>
        </w:rPr>
        <w:t xml:space="preserve"> </w:t>
      </w:r>
    </w:p>
    <w:p w14:paraId="18F49922" w14:textId="77777777" w:rsidR="002E220A" w:rsidRDefault="001D7CF7" w:rsidP="002E220A">
      <w:pPr>
        <w:pStyle w:val="BodyText"/>
        <w:rPr>
          <w:rFonts w:ascii="Perpetua" w:hAnsi="Perpetua"/>
          <w:b w:val="0"/>
          <w:bCs w:val="0"/>
          <w:sz w:val="36"/>
          <w:szCs w:val="36"/>
        </w:rPr>
      </w:pPr>
      <w:r w:rsidRPr="007F2B3E">
        <w:rPr>
          <w:rFonts w:ascii="Perpetua" w:hAnsi="Perpetua"/>
          <w:b w:val="0"/>
          <w:bCs w:val="0"/>
          <w:sz w:val="36"/>
          <w:szCs w:val="36"/>
        </w:rPr>
        <w:t>with the laying on of hands and prayer</w:t>
      </w:r>
      <w:r w:rsidR="002E220A">
        <w:rPr>
          <w:rFonts w:ascii="Perpetua" w:hAnsi="Perpetua"/>
          <w:b w:val="0"/>
          <w:bCs w:val="0"/>
          <w:sz w:val="36"/>
          <w:szCs w:val="36"/>
        </w:rPr>
        <w:t xml:space="preserve"> </w:t>
      </w:r>
      <w:r w:rsidRPr="007F2B3E">
        <w:rPr>
          <w:rFonts w:ascii="Perpetua" w:hAnsi="Perpetua"/>
          <w:b w:val="0"/>
          <w:bCs w:val="0"/>
          <w:sz w:val="36"/>
          <w:szCs w:val="36"/>
        </w:rPr>
        <w:t xml:space="preserve">according to the rites of the Anglican Church of Canada by </w:t>
      </w:r>
    </w:p>
    <w:p w14:paraId="7AA3658B" w14:textId="0B2E93FE" w:rsidR="001D7CF7" w:rsidRPr="007F2B3E" w:rsidRDefault="002E220A" w:rsidP="001D7CF7">
      <w:pPr>
        <w:pStyle w:val="BodyText"/>
        <w:rPr>
          <w:rFonts w:ascii="Perpetua" w:hAnsi="Perpetua"/>
          <w:b w:val="0"/>
          <w:bCs w:val="0"/>
          <w:sz w:val="36"/>
          <w:szCs w:val="36"/>
        </w:rPr>
      </w:pPr>
      <w:r>
        <w:rPr>
          <w:rFonts w:ascii="Perpetua" w:hAnsi="Perpetua"/>
          <w:b w:val="0"/>
          <w:bCs w:val="0"/>
          <w:sz w:val="36"/>
          <w:szCs w:val="36"/>
        </w:rPr>
        <w:t>T</w:t>
      </w:r>
      <w:r w:rsidR="001D7CF7" w:rsidRPr="007F2B3E">
        <w:rPr>
          <w:rFonts w:ascii="Perpetua" w:hAnsi="Perpetua"/>
          <w:b w:val="0"/>
          <w:bCs w:val="0"/>
          <w:sz w:val="36"/>
          <w:szCs w:val="36"/>
        </w:rPr>
        <w:t>he Rt Rev</w:t>
      </w:r>
      <w:r w:rsidR="007F2B3E">
        <w:rPr>
          <w:rFonts w:ascii="Perpetua" w:hAnsi="Perpetua"/>
          <w:b w:val="0"/>
          <w:bCs w:val="0"/>
          <w:sz w:val="36"/>
          <w:szCs w:val="36"/>
        </w:rPr>
        <w:t xml:space="preserve"> </w:t>
      </w:r>
      <w:r w:rsidR="001D7CF7" w:rsidRPr="007F2B3E">
        <w:rPr>
          <w:rFonts w:ascii="Perpetua" w:hAnsi="Perpetua"/>
          <w:b w:val="0"/>
          <w:bCs w:val="0"/>
          <w:sz w:val="36"/>
          <w:szCs w:val="36"/>
        </w:rPr>
        <w:t>Helen Kennedy</w:t>
      </w:r>
      <w:r>
        <w:rPr>
          <w:rFonts w:ascii="Perpetua" w:hAnsi="Perpetua"/>
          <w:b w:val="0"/>
          <w:bCs w:val="0"/>
          <w:sz w:val="36"/>
          <w:szCs w:val="36"/>
        </w:rPr>
        <w:t>, XII</w:t>
      </w:r>
      <w:r w:rsidR="003F3B8C">
        <w:rPr>
          <w:rFonts w:ascii="Perpetua" w:hAnsi="Perpetua"/>
          <w:b w:val="0"/>
          <w:bCs w:val="0"/>
          <w:sz w:val="36"/>
          <w:szCs w:val="36"/>
        </w:rPr>
        <w:t>I</w:t>
      </w:r>
      <w:r>
        <w:rPr>
          <w:rFonts w:ascii="Perpetua" w:hAnsi="Perpetua"/>
          <w:b w:val="0"/>
          <w:bCs w:val="0"/>
          <w:sz w:val="36"/>
          <w:szCs w:val="36"/>
        </w:rPr>
        <w:t xml:space="preserve"> Bishop of Qu’Appelle</w:t>
      </w:r>
    </w:p>
    <w:p w14:paraId="697B8E8A" w14:textId="77777777" w:rsidR="002E220A" w:rsidRPr="002E220A" w:rsidRDefault="002E220A" w:rsidP="001D7CF7">
      <w:pPr>
        <w:pStyle w:val="BodyText"/>
        <w:rPr>
          <w:rFonts w:ascii="Perpetua" w:hAnsi="Perpetua"/>
          <w:b w:val="0"/>
          <w:bCs w:val="0"/>
        </w:rPr>
      </w:pPr>
    </w:p>
    <w:p w14:paraId="44182684" w14:textId="77777777" w:rsidR="001D7CF7" w:rsidRPr="007F2B3E" w:rsidRDefault="001D7CF7" w:rsidP="001D7CF7">
      <w:pPr>
        <w:pStyle w:val="BodyText"/>
        <w:rPr>
          <w:rFonts w:ascii="Perpetua" w:hAnsi="Perpetua"/>
          <w:b w:val="0"/>
          <w:bCs w:val="0"/>
          <w:sz w:val="36"/>
          <w:szCs w:val="36"/>
        </w:rPr>
      </w:pPr>
      <w:r w:rsidRPr="007F2B3E">
        <w:rPr>
          <w:rFonts w:ascii="Perpetua" w:hAnsi="Perpetua"/>
          <w:b w:val="0"/>
          <w:bCs w:val="0"/>
          <w:sz w:val="36"/>
          <w:szCs w:val="36"/>
        </w:rPr>
        <w:t>at</w:t>
      </w:r>
      <w:r w:rsidR="00A260FB">
        <w:rPr>
          <w:rFonts w:ascii="Perpetua" w:hAnsi="Perpetua"/>
          <w:b w:val="0"/>
          <w:bCs w:val="0"/>
          <w:sz w:val="36"/>
          <w:szCs w:val="36"/>
        </w:rPr>
        <w:t>…………………………….</w:t>
      </w:r>
    </w:p>
    <w:p w14:paraId="6D8A5C62" w14:textId="77777777" w:rsidR="001D7CF7" w:rsidRPr="007F2B3E" w:rsidRDefault="001D7CF7" w:rsidP="001D7CF7">
      <w:pPr>
        <w:jc w:val="center"/>
        <w:rPr>
          <w:rFonts w:ascii="Perpetua" w:hAnsi="Perpetua"/>
          <w:i/>
          <w:iCs/>
          <w:sz w:val="36"/>
          <w:szCs w:val="36"/>
        </w:rPr>
      </w:pPr>
      <w:r w:rsidRPr="007F2B3E">
        <w:rPr>
          <w:rFonts w:ascii="Perpetua" w:hAnsi="Perpetua"/>
          <w:i/>
          <w:iCs/>
          <w:sz w:val="36"/>
          <w:szCs w:val="36"/>
        </w:rPr>
        <w:t xml:space="preserve">on </w:t>
      </w:r>
      <w:r w:rsidR="00A260FB">
        <w:rPr>
          <w:rFonts w:ascii="Perpetua" w:hAnsi="Perpetua"/>
          <w:i/>
          <w:iCs/>
          <w:sz w:val="36"/>
          <w:szCs w:val="36"/>
        </w:rPr>
        <w:t>…………………………….</w:t>
      </w:r>
    </w:p>
    <w:p w14:paraId="700711E9" w14:textId="77777777" w:rsidR="001D7CF7" w:rsidRDefault="001D7CF7" w:rsidP="001D7CF7">
      <w:pPr>
        <w:rPr>
          <w:rFonts w:ascii="Perpetua" w:hAnsi="Perpetua"/>
          <w:i/>
          <w:iCs/>
          <w:sz w:val="36"/>
          <w:szCs w:val="36"/>
        </w:rPr>
      </w:pPr>
    </w:p>
    <w:p w14:paraId="5A4710A7" w14:textId="77777777" w:rsidR="002E220A" w:rsidRPr="002E220A" w:rsidRDefault="002E220A" w:rsidP="001D7CF7">
      <w:pPr>
        <w:rPr>
          <w:rFonts w:ascii="Perpetua" w:hAnsi="Perpetua"/>
          <w:i/>
          <w:iCs/>
        </w:rPr>
      </w:pPr>
    </w:p>
    <w:p w14:paraId="7356BDFE" w14:textId="77777777" w:rsidR="001D7CF7" w:rsidRPr="007F2B3E" w:rsidRDefault="001D7CF7" w:rsidP="001D7CF7">
      <w:pPr>
        <w:pStyle w:val="BodyText"/>
        <w:rPr>
          <w:rFonts w:ascii="Perpetua" w:hAnsi="Perpetua"/>
          <w:sz w:val="36"/>
          <w:szCs w:val="36"/>
        </w:rPr>
      </w:pPr>
      <w:r w:rsidRPr="007F2B3E">
        <w:rPr>
          <w:rFonts w:ascii="Perpetua" w:hAnsi="Perpetua"/>
          <w:sz w:val="36"/>
          <w:szCs w:val="36"/>
        </w:rPr>
        <w:t xml:space="preserve">______________________________      ______________________________      </w:t>
      </w:r>
    </w:p>
    <w:p w14:paraId="61C3A59E" w14:textId="77777777" w:rsidR="001D7CF7" w:rsidRPr="007F2B3E" w:rsidRDefault="007F2B3E" w:rsidP="007F2B3E">
      <w:pPr>
        <w:pStyle w:val="BodyText"/>
        <w:jc w:val="left"/>
        <w:rPr>
          <w:rFonts w:ascii="Perpetua" w:hAnsi="Perpetua"/>
          <w:b w:val="0"/>
          <w:sz w:val="28"/>
          <w:szCs w:val="28"/>
        </w:rPr>
      </w:pPr>
      <w:r w:rsidRPr="007F2B3E">
        <w:rPr>
          <w:rFonts w:ascii="Perpetua" w:hAnsi="Perpetua"/>
          <w:b w:val="0"/>
          <w:sz w:val="28"/>
          <w:szCs w:val="28"/>
        </w:rPr>
        <w:t xml:space="preserve">                        </w:t>
      </w:r>
      <w:r>
        <w:rPr>
          <w:rFonts w:ascii="Perpetua" w:hAnsi="Perpetua"/>
          <w:b w:val="0"/>
          <w:sz w:val="28"/>
          <w:szCs w:val="28"/>
        </w:rPr>
        <w:t xml:space="preserve">      </w:t>
      </w:r>
      <w:r w:rsidR="001D7CF7" w:rsidRPr="007F2B3E">
        <w:rPr>
          <w:rFonts w:ascii="Perpetua" w:hAnsi="Perpetua"/>
          <w:b w:val="0"/>
          <w:sz w:val="28"/>
          <w:szCs w:val="28"/>
        </w:rPr>
        <w:t xml:space="preserve">Bishop                                                                </w:t>
      </w:r>
      <w:r>
        <w:rPr>
          <w:rFonts w:ascii="Perpetua" w:hAnsi="Perpetua"/>
          <w:b w:val="0"/>
          <w:sz w:val="28"/>
          <w:szCs w:val="28"/>
        </w:rPr>
        <w:t xml:space="preserve">                   </w:t>
      </w:r>
      <w:r w:rsidR="001D7CF7" w:rsidRPr="007F2B3E">
        <w:rPr>
          <w:rFonts w:ascii="Perpetua" w:hAnsi="Perpetua"/>
          <w:b w:val="0"/>
          <w:sz w:val="28"/>
          <w:szCs w:val="28"/>
        </w:rPr>
        <w:t xml:space="preserve"> Presented by</w:t>
      </w:r>
    </w:p>
    <w:p w14:paraId="29B5916A" w14:textId="77777777" w:rsidR="001D7CF7" w:rsidRPr="007F2B3E" w:rsidRDefault="001D7CF7" w:rsidP="001D7CF7">
      <w:pPr>
        <w:pStyle w:val="BodyText2"/>
        <w:rPr>
          <w:rFonts w:ascii="Perpetua" w:hAnsi="Perpetua"/>
          <w:sz w:val="36"/>
          <w:szCs w:val="36"/>
        </w:rPr>
      </w:pPr>
    </w:p>
    <w:p w14:paraId="35986261" w14:textId="77777777" w:rsidR="001D7CF7" w:rsidRPr="007F2B3E" w:rsidRDefault="001D7CF7" w:rsidP="001D7CF7">
      <w:pPr>
        <w:pStyle w:val="BodyText2"/>
        <w:rPr>
          <w:rFonts w:ascii="Perpetua" w:hAnsi="Perpetua"/>
          <w:sz w:val="36"/>
          <w:szCs w:val="36"/>
        </w:rPr>
      </w:pPr>
      <w:r w:rsidRPr="007F2B3E">
        <w:rPr>
          <w:rFonts w:ascii="Perpetua" w:hAnsi="Perpetua"/>
          <w:sz w:val="36"/>
          <w:szCs w:val="36"/>
        </w:rPr>
        <w:t xml:space="preserve">May God pour upon you the riches of </w:t>
      </w:r>
      <w:r w:rsidR="00A260FB">
        <w:rPr>
          <w:rFonts w:ascii="Perpetua" w:hAnsi="Perpetua"/>
          <w:sz w:val="36"/>
          <w:szCs w:val="36"/>
        </w:rPr>
        <w:t>God’s</w:t>
      </w:r>
      <w:r w:rsidRPr="007F2B3E">
        <w:rPr>
          <w:rFonts w:ascii="Perpetua" w:hAnsi="Perpetua"/>
          <w:sz w:val="36"/>
          <w:szCs w:val="36"/>
        </w:rPr>
        <w:t xml:space="preserve"> grace, that within the family of all Christian people </w:t>
      </w:r>
    </w:p>
    <w:p w14:paraId="3202F908" w14:textId="77777777" w:rsidR="001D7CF7" w:rsidRPr="007F2B3E" w:rsidRDefault="001D7CF7" w:rsidP="001D7CF7">
      <w:pPr>
        <w:pStyle w:val="BodyText2"/>
        <w:rPr>
          <w:rFonts w:ascii="Perpetua" w:hAnsi="Perpetua"/>
          <w:sz w:val="36"/>
          <w:szCs w:val="36"/>
        </w:rPr>
      </w:pPr>
      <w:r w:rsidRPr="007F2B3E">
        <w:rPr>
          <w:rFonts w:ascii="Perpetua" w:hAnsi="Perpetua"/>
          <w:sz w:val="36"/>
          <w:szCs w:val="36"/>
        </w:rPr>
        <w:t xml:space="preserve">you may daily be renewed by </w:t>
      </w:r>
      <w:r w:rsidR="00A260FB">
        <w:rPr>
          <w:rFonts w:ascii="Perpetua" w:hAnsi="Perpetua"/>
          <w:sz w:val="36"/>
          <w:szCs w:val="36"/>
        </w:rPr>
        <w:t>the</w:t>
      </w:r>
      <w:r w:rsidRPr="007F2B3E">
        <w:rPr>
          <w:rFonts w:ascii="Perpetua" w:hAnsi="Perpetua"/>
          <w:sz w:val="36"/>
          <w:szCs w:val="36"/>
        </w:rPr>
        <w:t xml:space="preserve"> Holy Spirit and share a place with all the saints in glory.</w:t>
      </w:r>
    </w:p>
    <w:p w14:paraId="371880EC" w14:textId="77777777" w:rsidR="002E220A" w:rsidRPr="002E220A" w:rsidRDefault="001D7CF7" w:rsidP="002E220A">
      <w:pPr>
        <w:jc w:val="center"/>
        <w:rPr>
          <w:rFonts w:ascii="Perpetua" w:hAnsi="Perpetua"/>
          <w:i/>
          <w:iCs/>
          <w:sz w:val="36"/>
          <w:szCs w:val="36"/>
        </w:rPr>
      </w:pPr>
      <w:r w:rsidRPr="007F2B3E">
        <w:rPr>
          <w:rFonts w:ascii="Perpetua" w:hAnsi="Perpetua"/>
          <w:i/>
          <w:iCs/>
          <w:sz w:val="36"/>
          <w:szCs w:val="36"/>
        </w:rPr>
        <w:t>Amen.</w:t>
      </w:r>
    </w:p>
    <w:p w14:paraId="4216AF7B" w14:textId="77777777" w:rsidR="002E220A" w:rsidRDefault="002E220A" w:rsidP="007F2B3E">
      <w:pPr>
        <w:rPr>
          <w:rFonts w:ascii="Gill Sans MT" w:hAnsi="Gill Sans MT"/>
          <w:b/>
          <w:sz w:val="28"/>
          <w:szCs w:val="28"/>
        </w:rPr>
      </w:pPr>
    </w:p>
    <w:p w14:paraId="7B56E20A" w14:textId="77777777" w:rsidR="002E220A" w:rsidRDefault="002E220A" w:rsidP="007F2B3E">
      <w:pPr>
        <w:rPr>
          <w:rFonts w:ascii="Gill Sans MT" w:hAnsi="Gill Sans MT"/>
          <w:b/>
          <w:sz w:val="28"/>
          <w:szCs w:val="28"/>
        </w:rPr>
      </w:pPr>
    </w:p>
    <w:p w14:paraId="4F2A8A19" w14:textId="2589C80F" w:rsidR="007F2B3E" w:rsidRDefault="00472766" w:rsidP="00383307">
      <w:pPr>
        <w:jc w:val="center"/>
        <w:rPr>
          <w:rFonts w:ascii="Gill Sans MT" w:hAnsi="Gill Sans MT"/>
          <w:b/>
          <w:sz w:val="28"/>
          <w:szCs w:val="28"/>
        </w:rPr>
      </w:pPr>
      <w:r>
        <w:rPr>
          <w:noProof/>
        </w:rPr>
        <w:drawing>
          <wp:inline distT="0" distB="0" distL="0" distR="0" wp14:anchorId="77383861" wp14:editId="01173EC9">
            <wp:extent cx="3268980" cy="1295400"/>
            <wp:effectExtent l="0" t="0" r="0" b="0"/>
            <wp:docPr id="1" name="Picture 1" descr="The Anglican Communion | The Church of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nglican Communion | The Church of England"/>
                    <pic:cNvPicPr>
                      <a:picLocks noChangeAspect="1" noChangeArrowheads="1"/>
                    </pic:cNvPicPr>
                  </pic:nvPicPr>
                  <pic:blipFill>
                    <a:blip r:embed="rId6" cstate="print">
                      <a:extLst>
                        <a:ext uri="{28A0092B-C50C-407E-A947-70E740481C1C}">
                          <a14:useLocalDpi xmlns:a14="http://schemas.microsoft.com/office/drawing/2010/main" val="0"/>
                        </a:ext>
                      </a:extLst>
                    </a:blip>
                    <a:srcRect l="11691" t="20274" r="11151" b="21306"/>
                    <a:stretch>
                      <a:fillRect/>
                    </a:stretch>
                  </pic:blipFill>
                  <pic:spPr bwMode="auto">
                    <a:xfrm>
                      <a:off x="0" y="0"/>
                      <a:ext cx="3268980" cy="1295400"/>
                    </a:xfrm>
                    <a:prstGeom prst="rect">
                      <a:avLst/>
                    </a:prstGeom>
                    <a:noFill/>
                    <a:ln>
                      <a:noFill/>
                    </a:ln>
                  </pic:spPr>
                </pic:pic>
              </a:graphicData>
            </a:graphic>
          </wp:inline>
        </w:drawing>
      </w:r>
    </w:p>
    <w:p w14:paraId="2E00D3A6" w14:textId="77777777" w:rsidR="00383307" w:rsidRDefault="00383307" w:rsidP="007F2B3E">
      <w:pPr>
        <w:rPr>
          <w:rFonts w:ascii="Gill Sans MT" w:hAnsi="Gill Sans MT"/>
          <w:b/>
          <w:sz w:val="28"/>
          <w:szCs w:val="28"/>
        </w:rPr>
      </w:pPr>
    </w:p>
    <w:p w14:paraId="70C456BA" w14:textId="77777777" w:rsidR="002E220A" w:rsidRPr="001D7CF7" w:rsidRDefault="002E220A" w:rsidP="007F2B3E">
      <w:pPr>
        <w:rPr>
          <w:rFonts w:ascii="Gill Sans MT" w:hAnsi="Gill Sans MT"/>
          <w:b/>
          <w:sz w:val="28"/>
          <w:szCs w:val="28"/>
        </w:rPr>
      </w:pPr>
    </w:p>
    <w:p w14:paraId="37400C17" w14:textId="77777777" w:rsidR="00383307" w:rsidRPr="001D7CF7" w:rsidRDefault="00383307" w:rsidP="007F2B3E">
      <w:pPr>
        <w:ind w:left="993" w:right="1086"/>
        <w:rPr>
          <w:rFonts w:ascii="Gill Sans MT" w:hAnsi="Gill Sans MT"/>
          <w:sz w:val="22"/>
          <w:szCs w:val="22"/>
        </w:rPr>
      </w:pPr>
      <w:r w:rsidRPr="001D7CF7">
        <w:rPr>
          <w:rFonts w:ascii="Gill Sans MT" w:hAnsi="Gill Sans MT"/>
          <w:sz w:val="22"/>
          <w:szCs w:val="22"/>
        </w:rPr>
        <w:t>Your membership in the Church extends far beyond your local congregation.  Baptism and Confirmation have initiated you into the family of the Christian Church, in particular that branch of it called “the Anglican Communion”.  You belong to a world-wide fellowship.</w:t>
      </w:r>
    </w:p>
    <w:p w14:paraId="2F1CA533" w14:textId="77777777" w:rsidR="00383307" w:rsidRPr="001D7CF7" w:rsidRDefault="00383307" w:rsidP="007F2B3E">
      <w:pPr>
        <w:ind w:left="993" w:right="1086"/>
        <w:rPr>
          <w:rFonts w:ascii="Gill Sans MT" w:hAnsi="Gill Sans MT"/>
          <w:sz w:val="22"/>
          <w:szCs w:val="22"/>
        </w:rPr>
      </w:pPr>
    </w:p>
    <w:p w14:paraId="78FA5D01" w14:textId="77777777" w:rsidR="00383307" w:rsidRPr="001D7CF7" w:rsidRDefault="00383307" w:rsidP="007F2B3E">
      <w:pPr>
        <w:ind w:left="993" w:right="1086"/>
        <w:rPr>
          <w:rFonts w:ascii="Gill Sans MT" w:hAnsi="Gill Sans MT"/>
          <w:sz w:val="22"/>
          <w:szCs w:val="22"/>
        </w:rPr>
      </w:pPr>
      <w:r w:rsidRPr="001D7CF7">
        <w:rPr>
          <w:rFonts w:ascii="Gill Sans MT" w:hAnsi="Gill Sans MT"/>
          <w:sz w:val="22"/>
          <w:szCs w:val="22"/>
        </w:rPr>
        <w:t>Drawing its teaching from the Bible, the Anglican Communion holds the belief of the early Church as summarized in the Creeds.  In its ministry of Bishops, Priests and Deacons and its emphasis on the Sacraments of Holy Baptism and Holy Communion, instituted by Christ,</w:t>
      </w:r>
      <w:r w:rsidR="00DB0B19" w:rsidRPr="001D7CF7">
        <w:rPr>
          <w:rFonts w:ascii="Gill Sans MT" w:hAnsi="Gill Sans MT"/>
          <w:sz w:val="22"/>
          <w:szCs w:val="22"/>
        </w:rPr>
        <w:t xml:space="preserve"> it preserves the ancient structure and practice of the Church while seeking to fulfil God’s will in each generation.</w:t>
      </w:r>
    </w:p>
    <w:p w14:paraId="37CEFA82" w14:textId="77777777" w:rsidR="00DB0B19" w:rsidRPr="001D7CF7" w:rsidRDefault="00DB0B19" w:rsidP="007F2B3E">
      <w:pPr>
        <w:ind w:left="993" w:right="1086"/>
        <w:rPr>
          <w:rFonts w:ascii="Gill Sans MT" w:hAnsi="Gill Sans MT"/>
          <w:sz w:val="22"/>
          <w:szCs w:val="22"/>
        </w:rPr>
      </w:pPr>
    </w:p>
    <w:p w14:paraId="1A6D0C8B" w14:textId="77777777" w:rsidR="00DB0B19" w:rsidRPr="001D7CF7" w:rsidRDefault="00DB0B19" w:rsidP="007F2B3E">
      <w:pPr>
        <w:ind w:left="993" w:right="1086"/>
        <w:rPr>
          <w:rFonts w:ascii="Gill Sans MT" w:hAnsi="Gill Sans MT"/>
          <w:sz w:val="22"/>
          <w:szCs w:val="22"/>
        </w:rPr>
      </w:pPr>
      <w:r w:rsidRPr="001D7CF7">
        <w:rPr>
          <w:rFonts w:ascii="Gill Sans MT" w:hAnsi="Gill Sans MT"/>
          <w:sz w:val="22"/>
          <w:szCs w:val="22"/>
        </w:rPr>
        <w:t>At the Lambeth Conference the Bishops representing the world-wide Anglican Communion have stated that:</w:t>
      </w:r>
    </w:p>
    <w:p w14:paraId="6486F6A1" w14:textId="77777777" w:rsidR="00DB0B19" w:rsidRPr="001D7CF7" w:rsidRDefault="00DB0B19" w:rsidP="007F2B3E">
      <w:pPr>
        <w:ind w:left="993" w:right="1086"/>
        <w:rPr>
          <w:rFonts w:ascii="Gill Sans MT" w:hAnsi="Gill Sans MT"/>
          <w:sz w:val="22"/>
          <w:szCs w:val="22"/>
        </w:rPr>
      </w:pPr>
    </w:p>
    <w:p w14:paraId="28B058EE" w14:textId="77777777" w:rsidR="001D7CF7" w:rsidRDefault="00DB0B19" w:rsidP="007F2B3E">
      <w:pPr>
        <w:ind w:left="993" w:right="1086"/>
        <w:rPr>
          <w:rFonts w:ascii="Gill Sans MT" w:hAnsi="Gill Sans MT"/>
          <w:i/>
          <w:sz w:val="22"/>
          <w:szCs w:val="22"/>
        </w:rPr>
      </w:pPr>
      <w:r w:rsidRPr="001D7CF7">
        <w:rPr>
          <w:rFonts w:ascii="Gill Sans MT" w:hAnsi="Gill Sans MT"/>
          <w:i/>
          <w:sz w:val="22"/>
          <w:szCs w:val="22"/>
        </w:rPr>
        <w:t xml:space="preserve">All Church people should look upon their membership of Christ in the Church as the central fact in their lives.  </w:t>
      </w:r>
    </w:p>
    <w:p w14:paraId="10505F28" w14:textId="77777777" w:rsidR="00DB0B19" w:rsidRPr="001D7CF7" w:rsidRDefault="00DB0B19" w:rsidP="007F2B3E">
      <w:pPr>
        <w:ind w:left="993" w:right="1086"/>
        <w:rPr>
          <w:rFonts w:ascii="Gill Sans MT" w:hAnsi="Gill Sans MT"/>
          <w:i/>
          <w:sz w:val="22"/>
          <w:szCs w:val="22"/>
        </w:rPr>
      </w:pPr>
      <w:r w:rsidRPr="001D7CF7">
        <w:rPr>
          <w:rFonts w:ascii="Gill Sans MT" w:hAnsi="Gill Sans MT"/>
          <w:i/>
          <w:sz w:val="22"/>
          <w:szCs w:val="22"/>
        </w:rPr>
        <w:t>They should regard themselves as individually sharing responsibility for the corporate life and witness of the Church in the place where they live.</w:t>
      </w:r>
    </w:p>
    <w:p w14:paraId="765F39F3" w14:textId="77777777" w:rsidR="00DB0B19" w:rsidRPr="001D7CF7" w:rsidRDefault="00DB0B19" w:rsidP="007F2B3E">
      <w:pPr>
        <w:ind w:left="993" w:right="1086"/>
        <w:rPr>
          <w:rFonts w:ascii="Gill Sans MT" w:hAnsi="Gill Sans MT"/>
          <w:i/>
          <w:sz w:val="22"/>
          <w:szCs w:val="22"/>
        </w:rPr>
      </w:pPr>
    </w:p>
    <w:p w14:paraId="3E3F16DD" w14:textId="77777777" w:rsidR="00DB0B19" w:rsidRPr="001D7CF7" w:rsidRDefault="00DB0B19" w:rsidP="007F2B3E">
      <w:pPr>
        <w:ind w:left="993" w:right="1086"/>
        <w:rPr>
          <w:rFonts w:ascii="Gill Sans MT" w:hAnsi="Gill Sans MT"/>
          <w:i/>
          <w:sz w:val="22"/>
          <w:szCs w:val="22"/>
        </w:rPr>
      </w:pPr>
      <w:r w:rsidRPr="001D7CF7">
        <w:rPr>
          <w:rFonts w:ascii="Gill Sans MT" w:hAnsi="Gill Sans MT"/>
          <w:i/>
          <w:sz w:val="22"/>
          <w:szCs w:val="22"/>
        </w:rPr>
        <w:t>They should discharge their responsibility and give a distinctive witness by:</w:t>
      </w:r>
    </w:p>
    <w:p w14:paraId="155CF23B" w14:textId="77777777" w:rsidR="00DB0B19" w:rsidRPr="001D7CF7" w:rsidRDefault="00DB0B19" w:rsidP="007F2B3E">
      <w:pPr>
        <w:ind w:left="993" w:right="1086"/>
        <w:rPr>
          <w:rFonts w:ascii="Gill Sans MT" w:hAnsi="Gill Sans MT"/>
          <w:i/>
          <w:sz w:val="22"/>
          <w:szCs w:val="22"/>
        </w:rPr>
      </w:pPr>
    </w:p>
    <w:p w14:paraId="29C58206" w14:textId="77777777" w:rsidR="00DB0B19" w:rsidRPr="001D7CF7" w:rsidRDefault="00DB0B19" w:rsidP="007F2B3E">
      <w:pPr>
        <w:ind w:left="993" w:right="1086"/>
        <w:rPr>
          <w:rFonts w:ascii="Gill Sans MT" w:hAnsi="Gill Sans MT"/>
          <w:i/>
          <w:sz w:val="22"/>
          <w:szCs w:val="22"/>
        </w:rPr>
      </w:pPr>
      <w:r w:rsidRPr="001D7CF7">
        <w:rPr>
          <w:rFonts w:ascii="Gill Sans MT" w:hAnsi="Gill Sans MT"/>
          <w:i/>
          <w:sz w:val="22"/>
          <w:szCs w:val="22"/>
        </w:rPr>
        <w:t xml:space="preserve">(a) </w:t>
      </w:r>
      <w:r w:rsidRPr="001D7CF7">
        <w:rPr>
          <w:rFonts w:ascii="Gill Sans MT" w:hAnsi="Gill Sans MT"/>
          <w:i/>
          <w:sz w:val="22"/>
          <w:szCs w:val="22"/>
        </w:rPr>
        <w:tab/>
        <w:t>the regularity of their attendance at public worship and especially at Holy Communion;</w:t>
      </w:r>
    </w:p>
    <w:p w14:paraId="1919E9B0" w14:textId="77777777" w:rsidR="00DB0B19" w:rsidRPr="001D7CF7" w:rsidRDefault="00DB0B19" w:rsidP="007F2B3E">
      <w:pPr>
        <w:ind w:left="993" w:right="1086"/>
        <w:rPr>
          <w:rFonts w:ascii="Gill Sans MT" w:hAnsi="Gill Sans MT"/>
          <w:i/>
          <w:sz w:val="22"/>
          <w:szCs w:val="22"/>
        </w:rPr>
      </w:pPr>
      <w:r w:rsidRPr="001D7CF7">
        <w:rPr>
          <w:rFonts w:ascii="Gill Sans MT" w:hAnsi="Gill Sans MT"/>
          <w:i/>
          <w:sz w:val="22"/>
          <w:szCs w:val="22"/>
        </w:rPr>
        <w:t>(b)</w:t>
      </w:r>
      <w:r w:rsidRPr="001D7CF7">
        <w:rPr>
          <w:rFonts w:ascii="Gill Sans MT" w:hAnsi="Gill Sans MT"/>
          <w:i/>
          <w:sz w:val="22"/>
          <w:szCs w:val="22"/>
        </w:rPr>
        <w:tab/>
        <w:t>the practice of private prayer, Bible reading and self-discipline;</w:t>
      </w:r>
    </w:p>
    <w:p w14:paraId="1226BFAF" w14:textId="77777777" w:rsidR="00DB0B19" w:rsidRPr="001D7CF7" w:rsidRDefault="00DB0B19" w:rsidP="007F2B3E">
      <w:pPr>
        <w:ind w:left="993" w:right="1086"/>
        <w:rPr>
          <w:rFonts w:ascii="Gill Sans MT" w:hAnsi="Gill Sans MT"/>
          <w:i/>
          <w:sz w:val="22"/>
          <w:szCs w:val="22"/>
        </w:rPr>
      </w:pPr>
      <w:r w:rsidRPr="001D7CF7">
        <w:rPr>
          <w:rFonts w:ascii="Gill Sans MT" w:hAnsi="Gill Sans MT"/>
          <w:i/>
          <w:sz w:val="22"/>
          <w:szCs w:val="22"/>
        </w:rPr>
        <w:t>(c)</w:t>
      </w:r>
      <w:r w:rsidRPr="001D7CF7">
        <w:rPr>
          <w:rFonts w:ascii="Gill Sans MT" w:hAnsi="Gill Sans MT"/>
          <w:i/>
          <w:sz w:val="22"/>
          <w:szCs w:val="22"/>
        </w:rPr>
        <w:tab/>
        <w:t>bringing the teaching and example of Christ into their every-day lives;</w:t>
      </w:r>
    </w:p>
    <w:p w14:paraId="73945FA2" w14:textId="77777777" w:rsidR="00DB0B19" w:rsidRPr="001D7CF7" w:rsidRDefault="00DB0B19" w:rsidP="007F2B3E">
      <w:pPr>
        <w:ind w:left="993" w:right="1086"/>
        <w:rPr>
          <w:rFonts w:ascii="Gill Sans MT" w:hAnsi="Gill Sans MT"/>
          <w:i/>
          <w:sz w:val="22"/>
          <w:szCs w:val="22"/>
        </w:rPr>
      </w:pPr>
      <w:r w:rsidRPr="001D7CF7">
        <w:rPr>
          <w:rFonts w:ascii="Gill Sans MT" w:hAnsi="Gill Sans MT"/>
          <w:i/>
          <w:sz w:val="22"/>
          <w:szCs w:val="22"/>
        </w:rPr>
        <w:t>(d)</w:t>
      </w:r>
      <w:r w:rsidRPr="001D7CF7">
        <w:rPr>
          <w:rFonts w:ascii="Gill Sans MT" w:hAnsi="Gill Sans MT"/>
          <w:i/>
          <w:sz w:val="22"/>
          <w:szCs w:val="22"/>
        </w:rPr>
        <w:tab/>
        <w:t>the boldness of their spoken witness to their faith in Christ;</w:t>
      </w:r>
    </w:p>
    <w:p w14:paraId="1E25B97F" w14:textId="77777777" w:rsidR="00DB0B19" w:rsidRPr="001D7CF7" w:rsidRDefault="00DB0B19" w:rsidP="007F2B3E">
      <w:pPr>
        <w:ind w:left="993" w:right="1086"/>
        <w:rPr>
          <w:rFonts w:ascii="Gill Sans MT" w:hAnsi="Gill Sans MT"/>
          <w:i/>
          <w:sz w:val="22"/>
          <w:szCs w:val="22"/>
        </w:rPr>
      </w:pPr>
      <w:r w:rsidRPr="001D7CF7">
        <w:rPr>
          <w:rFonts w:ascii="Gill Sans MT" w:hAnsi="Gill Sans MT"/>
          <w:i/>
          <w:sz w:val="22"/>
          <w:szCs w:val="22"/>
        </w:rPr>
        <w:t>(e)</w:t>
      </w:r>
      <w:r w:rsidRPr="001D7CF7">
        <w:rPr>
          <w:rFonts w:ascii="Gill Sans MT" w:hAnsi="Gill Sans MT"/>
          <w:i/>
          <w:sz w:val="22"/>
          <w:szCs w:val="22"/>
        </w:rPr>
        <w:tab/>
        <w:t>personal service to Church and community;</w:t>
      </w:r>
    </w:p>
    <w:p w14:paraId="284A097E" w14:textId="77777777" w:rsidR="00DB0B19" w:rsidRPr="001D7CF7" w:rsidRDefault="00DB0B19" w:rsidP="007F2B3E">
      <w:pPr>
        <w:ind w:left="993" w:right="1086"/>
        <w:rPr>
          <w:rFonts w:ascii="Gill Sans MT" w:hAnsi="Gill Sans MT"/>
          <w:i/>
          <w:sz w:val="22"/>
          <w:szCs w:val="22"/>
        </w:rPr>
      </w:pPr>
      <w:r w:rsidRPr="001D7CF7">
        <w:rPr>
          <w:rFonts w:ascii="Gill Sans MT" w:hAnsi="Gill Sans MT"/>
          <w:i/>
          <w:sz w:val="22"/>
          <w:szCs w:val="22"/>
        </w:rPr>
        <w:t>(f)</w:t>
      </w:r>
      <w:r w:rsidRPr="001D7CF7">
        <w:rPr>
          <w:rFonts w:ascii="Gill Sans MT" w:hAnsi="Gill Sans MT"/>
          <w:i/>
          <w:sz w:val="22"/>
          <w:szCs w:val="22"/>
        </w:rPr>
        <w:tab/>
        <w:t xml:space="preserve">the offering of money, according to their means, for the support of the work of the Church at home and </w:t>
      </w:r>
      <w:r w:rsidR="00D0687E" w:rsidRPr="001D7CF7">
        <w:rPr>
          <w:rFonts w:ascii="Gill Sans MT" w:hAnsi="Gill Sans MT"/>
          <w:i/>
          <w:sz w:val="22"/>
          <w:szCs w:val="22"/>
        </w:rPr>
        <w:tab/>
      </w:r>
      <w:r w:rsidRPr="001D7CF7">
        <w:rPr>
          <w:rFonts w:ascii="Gill Sans MT" w:hAnsi="Gill Sans MT"/>
          <w:i/>
          <w:sz w:val="22"/>
          <w:szCs w:val="22"/>
        </w:rPr>
        <w:t>overseas.</w:t>
      </w:r>
    </w:p>
    <w:p w14:paraId="3B5ADDC5" w14:textId="77777777" w:rsidR="00DB0B19" w:rsidRPr="001D7CF7" w:rsidRDefault="00DB0B19" w:rsidP="00DB0B19">
      <w:pPr>
        <w:jc w:val="center"/>
        <w:rPr>
          <w:rFonts w:ascii="Gill Sans MT" w:hAnsi="Gill Sans MT"/>
          <w:b/>
          <w:sz w:val="28"/>
          <w:szCs w:val="28"/>
        </w:rPr>
      </w:pPr>
    </w:p>
    <w:p w14:paraId="27FAB4D8" w14:textId="77777777" w:rsidR="007F2B3E" w:rsidRDefault="007F2B3E" w:rsidP="00DB0B19">
      <w:pPr>
        <w:rPr>
          <w:i/>
          <w:sz w:val="22"/>
          <w:szCs w:val="22"/>
        </w:rPr>
      </w:pPr>
    </w:p>
    <w:sectPr w:rsidR="007F2B3E" w:rsidSect="001D7CF7">
      <w:type w:val="continuous"/>
      <w:pgSz w:w="15840" w:h="12240" w:orient="landscape"/>
      <w:pgMar w:top="1008" w:right="288" w:bottom="1008" w:left="432" w:header="1440" w:footer="1080" w:gutter="0"/>
      <w:paperSrc w:first="15" w:other="15"/>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pperplate Gothic Bold">
    <w:panose1 w:val="020E0705020206020404"/>
    <w:charset w:val="00"/>
    <w:family w:val="swiss"/>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25"/>
    <w:rsid w:val="00000F57"/>
    <w:rsid w:val="000017D7"/>
    <w:rsid w:val="00004AA3"/>
    <w:rsid w:val="00015D57"/>
    <w:rsid w:val="000461C5"/>
    <w:rsid w:val="00091267"/>
    <w:rsid w:val="0009536F"/>
    <w:rsid w:val="00096CDB"/>
    <w:rsid w:val="000A32D9"/>
    <w:rsid w:val="000C278C"/>
    <w:rsid w:val="000D4F2D"/>
    <w:rsid w:val="00110208"/>
    <w:rsid w:val="001128AE"/>
    <w:rsid w:val="00134422"/>
    <w:rsid w:val="00140BC8"/>
    <w:rsid w:val="001C1A9E"/>
    <w:rsid w:val="001D1CA0"/>
    <w:rsid w:val="001D616C"/>
    <w:rsid w:val="001D7CF7"/>
    <w:rsid w:val="00214CA8"/>
    <w:rsid w:val="00216BF2"/>
    <w:rsid w:val="00232CDE"/>
    <w:rsid w:val="00246731"/>
    <w:rsid w:val="00252233"/>
    <w:rsid w:val="002C3186"/>
    <w:rsid w:val="002D298C"/>
    <w:rsid w:val="002E220A"/>
    <w:rsid w:val="00352899"/>
    <w:rsid w:val="003559E9"/>
    <w:rsid w:val="0037537B"/>
    <w:rsid w:val="00383307"/>
    <w:rsid w:val="003B7B00"/>
    <w:rsid w:val="003F3B8C"/>
    <w:rsid w:val="00415890"/>
    <w:rsid w:val="004360EE"/>
    <w:rsid w:val="00436BD5"/>
    <w:rsid w:val="00472766"/>
    <w:rsid w:val="00473FC7"/>
    <w:rsid w:val="00485C18"/>
    <w:rsid w:val="004975D3"/>
    <w:rsid w:val="004D0E35"/>
    <w:rsid w:val="004D6E5E"/>
    <w:rsid w:val="004E0639"/>
    <w:rsid w:val="00503857"/>
    <w:rsid w:val="005072F1"/>
    <w:rsid w:val="00523681"/>
    <w:rsid w:val="00530354"/>
    <w:rsid w:val="005354EF"/>
    <w:rsid w:val="0054105B"/>
    <w:rsid w:val="005410DD"/>
    <w:rsid w:val="00552811"/>
    <w:rsid w:val="00565E6A"/>
    <w:rsid w:val="00580D9C"/>
    <w:rsid w:val="00597C23"/>
    <w:rsid w:val="005D3457"/>
    <w:rsid w:val="005E0316"/>
    <w:rsid w:val="0060158C"/>
    <w:rsid w:val="006500CA"/>
    <w:rsid w:val="006525EC"/>
    <w:rsid w:val="00695289"/>
    <w:rsid w:val="00696AD1"/>
    <w:rsid w:val="006C6224"/>
    <w:rsid w:val="006C6C4B"/>
    <w:rsid w:val="006F0BB1"/>
    <w:rsid w:val="007053FB"/>
    <w:rsid w:val="00727DE4"/>
    <w:rsid w:val="00732C3A"/>
    <w:rsid w:val="00745F42"/>
    <w:rsid w:val="007D7EFF"/>
    <w:rsid w:val="007F2B3E"/>
    <w:rsid w:val="0081229E"/>
    <w:rsid w:val="008266E0"/>
    <w:rsid w:val="008310A1"/>
    <w:rsid w:val="00837C5C"/>
    <w:rsid w:val="00847A8B"/>
    <w:rsid w:val="00851B32"/>
    <w:rsid w:val="008614FA"/>
    <w:rsid w:val="00874D6B"/>
    <w:rsid w:val="008822D9"/>
    <w:rsid w:val="00887625"/>
    <w:rsid w:val="008B6B2F"/>
    <w:rsid w:val="008C698A"/>
    <w:rsid w:val="008D2730"/>
    <w:rsid w:val="008E5B76"/>
    <w:rsid w:val="008F7D35"/>
    <w:rsid w:val="00914BB0"/>
    <w:rsid w:val="00920FB7"/>
    <w:rsid w:val="00925E4B"/>
    <w:rsid w:val="00947B32"/>
    <w:rsid w:val="00950E7D"/>
    <w:rsid w:val="00954A3A"/>
    <w:rsid w:val="00955175"/>
    <w:rsid w:val="009737B5"/>
    <w:rsid w:val="00982BC9"/>
    <w:rsid w:val="00986FB4"/>
    <w:rsid w:val="009B6109"/>
    <w:rsid w:val="009E4F69"/>
    <w:rsid w:val="00A260FB"/>
    <w:rsid w:val="00A468A6"/>
    <w:rsid w:val="00A5302A"/>
    <w:rsid w:val="00A54CF0"/>
    <w:rsid w:val="00A6739B"/>
    <w:rsid w:val="00A75BE1"/>
    <w:rsid w:val="00AA7BF8"/>
    <w:rsid w:val="00AB182B"/>
    <w:rsid w:val="00AD0BC1"/>
    <w:rsid w:val="00AD0C1B"/>
    <w:rsid w:val="00AF6BD6"/>
    <w:rsid w:val="00B10454"/>
    <w:rsid w:val="00B13D9C"/>
    <w:rsid w:val="00B2263E"/>
    <w:rsid w:val="00B243FA"/>
    <w:rsid w:val="00B251C6"/>
    <w:rsid w:val="00B40868"/>
    <w:rsid w:val="00B540FF"/>
    <w:rsid w:val="00B844E2"/>
    <w:rsid w:val="00BB27A6"/>
    <w:rsid w:val="00BB32BA"/>
    <w:rsid w:val="00BF78CB"/>
    <w:rsid w:val="00C0557B"/>
    <w:rsid w:val="00C157D0"/>
    <w:rsid w:val="00C2780F"/>
    <w:rsid w:val="00C5209C"/>
    <w:rsid w:val="00C54654"/>
    <w:rsid w:val="00C61EF3"/>
    <w:rsid w:val="00C9493F"/>
    <w:rsid w:val="00C950F6"/>
    <w:rsid w:val="00CA5CEE"/>
    <w:rsid w:val="00CB4115"/>
    <w:rsid w:val="00D0687E"/>
    <w:rsid w:val="00D141BD"/>
    <w:rsid w:val="00D40DAF"/>
    <w:rsid w:val="00D74A7E"/>
    <w:rsid w:val="00D85AC5"/>
    <w:rsid w:val="00DB0B19"/>
    <w:rsid w:val="00DD34B0"/>
    <w:rsid w:val="00E20E9F"/>
    <w:rsid w:val="00E331D3"/>
    <w:rsid w:val="00E41EBC"/>
    <w:rsid w:val="00E50268"/>
    <w:rsid w:val="00E55A6A"/>
    <w:rsid w:val="00E8290F"/>
    <w:rsid w:val="00E8750B"/>
    <w:rsid w:val="00EB558A"/>
    <w:rsid w:val="00EC1D84"/>
    <w:rsid w:val="00EC6692"/>
    <w:rsid w:val="00F10BFE"/>
    <w:rsid w:val="00F12F13"/>
    <w:rsid w:val="00F30CE0"/>
    <w:rsid w:val="00F365E8"/>
    <w:rsid w:val="00F52BD7"/>
    <w:rsid w:val="00F5387A"/>
    <w:rsid w:val="00F7351F"/>
    <w:rsid w:val="00F81F6B"/>
    <w:rsid w:val="00FA1342"/>
    <w:rsid w:val="00FA1D04"/>
    <w:rsid w:val="00FA3E69"/>
    <w:rsid w:val="00FC2924"/>
    <w:rsid w:val="00FC6919"/>
    <w:rsid w:val="00FD1B6B"/>
    <w:rsid w:val="00FD224C"/>
    <w:rsid w:val="00FD23C2"/>
    <w:rsid w:val="00FD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2B67F9"/>
  <w15:chartTrackingRefBased/>
  <w15:docId w15:val="{B28C63AA-BA95-4B37-8F73-B9FC105C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AC5"/>
    <w:pPr>
      <w:widowControl w:val="0"/>
      <w:autoSpaceDE w:val="0"/>
      <w:autoSpaceDN w:val="0"/>
      <w:adjustRightInd w:val="0"/>
    </w:pPr>
    <w:rPr>
      <w:sz w:val="24"/>
      <w:szCs w:val="24"/>
      <w:lang w:eastAsia="en-CA"/>
    </w:rPr>
  </w:style>
  <w:style w:type="paragraph" w:styleId="Heading2">
    <w:name w:val="heading 2"/>
    <w:basedOn w:val="Normal"/>
    <w:next w:val="Normal"/>
    <w:link w:val="Heading2Char"/>
    <w:qFormat/>
    <w:rsid w:val="001D7CF7"/>
    <w:pPr>
      <w:keepNext/>
      <w:widowControl/>
      <w:autoSpaceDE/>
      <w:autoSpaceDN/>
      <w:adjustRightInd/>
      <w:jc w:val="center"/>
      <w:outlineLvl w:val="1"/>
    </w:pPr>
    <w:rPr>
      <w:b/>
      <w:bCs/>
      <w:i/>
      <w:iCs/>
      <w:sz w:val="48"/>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352899"/>
    <w:rPr>
      <w:rFonts w:ascii="Tahoma" w:hAnsi="Tahoma" w:cs="Tahoma"/>
      <w:sz w:val="16"/>
      <w:szCs w:val="16"/>
    </w:rPr>
  </w:style>
  <w:style w:type="character" w:customStyle="1" w:styleId="Heading2Char">
    <w:name w:val="Heading 2 Char"/>
    <w:link w:val="Heading2"/>
    <w:rsid w:val="001D7CF7"/>
    <w:rPr>
      <w:b/>
      <w:bCs/>
      <w:i/>
      <w:iCs/>
      <w:sz w:val="48"/>
      <w:szCs w:val="24"/>
      <w:lang w:val="en-GB"/>
    </w:rPr>
  </w:style>
  <w:style w:type="paragraph" w:styleId="BodyText">
    <w:name w:val="Body Text"/>
    <w:basedOn w:val="Normal"/>
    <w:link w:val="BodyTextChar"/>
    <w:rsid w:val="001D7CF7"/>
    <w:pPr>
      <w:widowControl/>
      <w:autoSpaceDE/>
      <w:autoSpaceDN/>
      <w:adjustRightInd/>
      <w:jc w:val="center"/>
    </w:pPr>
    <w:rPr>
      <w:rFonts w:ascii="Gill Sans MT" w:hAnsi="Gill Sans MT"/>
      <w:b/>
      <w:bCs/>
      <w:i/>
      <w:iCs/>
      <w:lang w:val="en-GB" w:eastAsia="en-US"/>
    </w:rPr>
  </w:style>
  <w:style w:type="character" w:customStyle="1" w:styleId="BodyTextChar">
    <w:name w:val="Body Text Char"/>
    <w:link w:val="BodyText"/>
    <w:rsid w:val="001D7CF7"/>
    <w:rPr>
      <w:rFonts w:ascii="Gill Sans MT" w:hAnsi="Gill Sans MT"/>
      <w:b/>
      <w:bCs/>
      <w:i/>
      <w:iCs/>
      <w:sz w:val="24"/>
      <w:szCs w:val="24"/>
      <w:lang w:val="en-GB"/>
    </w:rPr>
  </w:style>
  <w:style w:type="paragraph" w:styleId="BodyText2">
    <w:name w:val="Body Text 2"/>
    <w:basedOn w:val="Normal"/>
    <w:link w:val="BodyText2Char"/>
    <w:rsid w:val="001D7CF7"/>
    <w:pPr>
      <w:widowControl/>
      <w:autoSpaceDE/>
      <w:autoSpaceDN/>
      <w:adjustRightInd/>
      <w:jc w:val="center"/>
    </w:pPr>
    <w:rPr>
      <w:rFonts w:ascii="Gill Sans MT" w:hAnsi="Gill Sans MT"/>
      <w:i/>
      <w:iCs/>
      <w:lang w:val="en-GB" w:eastAsia="en-US"/>
    </w:rPr>
  </w:style>
  <w:style w:type="character" w:customStyle="1" w:styleId="BodyText2Char">
    <w:name w:val="Body Text 2 Char"/>
    <w:link w:val="BodyText2"/>
    <w:rsid w:val="001D7CF7"/>
    <w:rPr>
      <w:rFonts w:ascii="Gill Sans MT" w:hAnsi="Gill Sans MT"/>
      <w:i/>
      <w:i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0159">
      <w:bodyDiv w:val="1"/>
      <w:marLeft w:val="0"/>
      <w:marRight w:val="0"/>
      <w:marTop w:val="0"/>
      <w:marBottom w:val="0"/>
      <w:divBdr>
        <w:top w:val="none" w:sz="0" w:space="0" w:color="auto"/>
        <w:left w:val="none" w:sz="0" w:space="0" w:color="auto"/>
        <w:bottom w:val="none" w:sz="0" w:space="0" w:color="auto"/>
        <w:right w:val="none" w:sz="0" w:space="0" w:color="auto"/>
      </w:divBdr>
    </w:div>
    <w:div w:id="1194728969">
      <w:bodyDiv w:val="1"/>
      <w:marLeft w:val="0"/>
      <w:marRight w:val="0"/>
      <w:marTop w:val="0"/>
      <w:marBottom w:val="0"/>
      <w:divBdr>
        <w:top w:val="none" w:sz="0" w:space="0" w:color="auto"/>
        <w:left w:val="none" w:sz="0" w:space="0" w:color="auto"/>
        <w:bottom w:val="none" w:sz="0" w:space="0" w:color="auto"/>
        <w:right w:val="none" w:sz="0" w:space="0" w:color="auto"/>
      </w:divBdr>
    </w:div>
    <w:div w:id="1473324444">
      <w:bodyDiv w:val="1"/>
      <w:marLeft w:val="0"/>
      <w:marRight w:val="0"/>
      <w:marTop w:val="0"/>
      <w:marBottom w:val="0"/>
      <w:divBdr>
        <w:top w:val="none" w:sz="0" w:space="0" w:color="auto"/>
        <w:left w:val="none" w:sz="0" w:space="0" w:color="auto"/>
        <w:bottom w:val="none" w:sz="0" w:space="0" w:color="auto"/>
        <w:right w:val="none" w:sz="0" w:space="0" w:color="auto"/>
      </w:divBdr>
    </w:div>
    <w:div w:id="15497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C0BE8-302A-4365-AA66-A959A538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1909</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 </vt:lpstr>
    </vt:vector>
  </TitlesOfParts>
  <Company>Diocese of Qu'Appelle</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marilyn</dc:creator>
  <cp:keywords/>
  <cp:lastModifiedBy>Jonathan Bauer</cp:lastModifiedBy>
  <cp:revision>2</cp:revision>
  <cp:lastPrinted>2024-10-30T17:00:00Z</cp:lastPrinted>
  <dcterms:created xsi:type="dcterms:W3CDTF">2026-01-25T19:23:00Z</dcterms:created>
  <dcterms:modified xsi:type="dcterms:W3CDTF">2026-01-25T19:23:00Z</dcterms:modified>
</cp:coreProperties>
</file>